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77B4" w:rsidRDefault="008B5CDC">
      <w:r>
        <w:t>Statistical writing:</w:t>
      </w:r>
    </w:p>
    <w:p w:rsidR="008B5CDC" w:rsidRDefault="008B5CDC"/>
    <w:p w:rsidR="008B5CDC" w:rsidRDefault="008B5CDC">
      <w:r>
        <w:t>Perceptual magnet:</w:t>
      </w:r>
    </w:p>
    <w:p w:rsidR="008B5CDC" w:rsidRDefault="008B5CDC"/>
    <w:p w:rsidR="008B5CDC" w:rsidRDefault="008B5CDC">
      <w:r>
        <w:t>Formants:</w:t>
      </w:r>
    </w:p>
    <w:p w:rsidR="008B5CDC" w:rsidRDefault="008B5CDC"/>
    <w:p w:rsidR="008B5CDC" w:rsidRDefault="008B5CDC">
      <w:r>
        <w:t>Perceptual categorization:</w:t>
      </w:r>
    </w:p>
    <w:p w:rsidR="008B5CDC" w:rsidRDefault="008B5CDC"/>
    <w:p w:rsidR="008B5CDC" w:rsidRDefault="008B5CDC">
      <w:r>
        <w:t>Universal listener:</w:t>
      </w:r>
    </w:p>
    <w:p w:rsidR="008B5CDC" w:rsidRDefault="008B5CDC"/>
    <w:p w:rsidR="008B5CDC" w:rsidRDefault="008B5CDC">
      <w:r>
        <w:t>Neural commitment hypothesis:</w:t>
      </w:r>
    </w:p>
    <w:p w:rsidR="008B5CDC" w:rsidRDefault="008B5CDC"/>
    <w:p w:rsidR="008B5CDC" w:rsidRDefault="008B5CDC">
      <w:r>
        <w:t xml:space="preserve">Universal theory/ Selection Theory vs Perceptual Learning vs Attunement </w:t>
      </w:r>
    </w:p>
    <w:p w:rsidR="008B5CDC" w:rsidRDefault="008B5CDC"/>
    <w:p w:rsidR="008B5CDC" w:rsidRDefault="008B5CDC">
      <w:r>
        <w:t>Domain Generality:</w:t>
      </w:r>
    </w:p>
    <w:p w:rsidR="008B5CDC" w:rsidRDefault="008B5CDC"/>
    <w:p w:rsidR="008B5CDC" w:rsidRDefault="008B5CDC">
      <w:r>
        <w:t>Innate Bias for Speech:</w:t>
      </w:r>
      <w:bookmarkStart w:id="0" w:name="_GoBack"/>
      <w:bookmarkEnd w:id="0"/>
    </w:p>
    <w:p w:rsidR="008B5CDC" w:rsidRDefault="008B5CDC"/>
    <w:p w:rsidR="008B5CDC" w:rsidRDefault="008B5CDC">
      <w:r>
        <w:t xml:space="preserve">Naming Insight: </w:t>
      </w:r>
    </w:p>
    <w:p w:rsidR="008B5CDC" w:rsidRDefault="008B5CDC"/>
    <w:sectPr w:rsidR="008B5CDC" w:rsidSect="00965C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4D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CDC"/>
    <w:rsid w:val="004C27F8"/>
    <w:rsid w:val="008B5CDC"/>
    <w:rsid w:val="00965C70"/>
    <w:rsid w:val="00F82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5218CC"/>
  <w14:defaultImageDpi w14:val="32767"/>
  <w15:chartTrackingRefBased/>
  <w15:docId w15:val="{D3F59673-1C61-5A4A-979F-1C0F2973B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Kαrołłαyηηє Dα Cosŧα '</dc:creator>
  <cp:keywords/>
  <dc:description/>
  <cp:lastModifiedBy>Kαrołłαyηηє Dα Cosŧα '</cp:lastModifiedBy>
  <cp:revision>1</cp:revision>
  <dcterms:created xsi:type="dcterms:W3CDTF">2019-02-20T18:06:00Z</dcterms:created>
  <dcterms:modified xsi:type="dcterms:W3CDTF">2019-02-20T18:10:00Z</dcterms:modified>
</cp:coreProperties>
</file>